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BF65" w14:textId="77777777" w:rsidR="00872D45" w:rsidRDefault="00872D45" w:rsidP="00872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Аннотация рабочей программы дисциплины</w:t>
      </w:r>
    </w:p>
    <w:p w14:paraId="3376696C" w14:textId="77777777" w:rsidR="00872D45" w:rsidRDefault="00872D45" w:rsidP="00872D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2.1.2. Иностранный язык</w:t>
      </w:r>
    </w:p>
    <w:p w14:paraId="60B72501" w14:textId="77777777" w:rsidR="00872D45" w:rsidRDefault="00872D45" w:rsidP="00872D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по программе аспирантуры 5.1.</w:t>
      </w:r>
      <w:proofErr w:type="gramStart"/>
      <w:r>
        <w:rPr>
          <w:rFonts w:ascii="Times New Roman" w:hAnsi="Times New Roman"/>
          <w:bCs/>
          <w:sz w:val="28"/>
          <w:szCs w:val="28"/>
        </w:rPr>
        <w:t>1.</w:t>
      </w:r>
      <w:r w:rsidRPr="00733FD9">
        <w:rPr>
          <w:rFonts w:ascii="Times New Roman" w:hAnsi="Times New Roman"/>
          <w:sz w:val="28"/>
          <w:szCs w:val="28"/>
          <w:lang w:eastAsia="en-US"/>
        </w:rPr>
        <w:t>Теоретико</w:t>
      </w:r>
      <w:proofErr w:type="gramEnd"/>
      <w:r w:rsidRPr="00733FD9">
        <w:rPr>
          <w:rFonts w:ascii="Times New Roman" w:hAnsi="Times New Roman"/>
          <w:sz w:val="28"/>
          <w:szCs w:val="28"/>
          <w:lang w:eastAsia="en-US"/>
        </w:rPr>
        <w:t>-исторические правовые науки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D139038" w14:textId="77777777" w:rsidR="00872D45" w:rsidRDefault="00872D45" w:rsidP="00872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290B406" w14:textId="77777777" w:rsidR="00872D45" w:rsidRDefault="00872D45" w:rsidP="00872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иностранных языков для нелингвистических направлений</w:t>
      </w:r>
    </w:p>
    <w:p w14:paraId="24571170" w14:textId="77777777" w:rsidR="00872D45" w:rsidRDefault="00872D45" w:rsidP="00872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44C590" w14:textId="77777777" w:rsidR="00872D45" w:rsidRDefault="00872D45" w:rsidP="00872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85BF0EA" w14:textId="77777777" w:rsidR="00872D45" w:rsidRDefault="00872D45" w:rsidP="00872D45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дисциплины:</w:t>
      </w:r>
    </w:p>
    <w:p w14:paraId="5A362569" w14:textId="77777777" w:rsidR="00872D45" w:rsidRDefault="00872D45" w:rsidP="00872D45">
      <w:pPr>
        <w:pStyle w:val="1"/>
        <w:tabs>
          <w:tab w:val="left" w:pos="426"/>
          <w:tab w:val="left" w:pos="851"/>
          <w:tab w:val="left" w:pos="1000"/>
        </w:tabs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дисциплины</w:t>
      </w:r>
      <w:r>
        <w:rPr>
          <w:rFonts w:ascii="Times New Roman" w:hAnsi="Times New Roman"/>
          <w:sz w:val="28"/>
          <w:szCs w:val="28"/>
        </w:rPr>
        <w:t xml:space="preserve">  −</w:t>
      </w:r>
      <w:proofErr w:type="gramEnd"/>
      <w:r>
        <w:rPr>
          <w:rFonts w:ascii="Times New Roman" w:hAnsi="Times New Roman"/>
          <w:sz w:val="28"/>
          <w:szCs w:val="28"/>
        </w:rPr>
        <w:t xml:space="preserve"> сформировать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уровень </w:t>
      </w:r>
      <w:r>
        <w:rPr>
          <w:rFonts w:ascii="Times New Roman" w:hAnsi="Times New Roman"/>
          <w:bCs/>
          <w:sz w:val="28"/>
          <w:szCs w:val="28"/>
        </w:rPr>
        <w:t xml:space="preserve"> иноязычной коммуникативной компетенции для решения социально-коммуникативных задач в различных областях профессиональной и научной сфер деятельности, при общении с зарубежными коллегами и партнерами, а также для развития когнитивных и исследовательских умений с использованием научных ресурсов на иностранном языке.</w:t>
      </w:r>
    </w:p>
    <w:p w14:paraId="6A461644" w14:textId="77777777" w:rsidR="00872D45" w:rsidRDefault="00872D45" w:rsidP="00872D45">
      <w:pPr>
        <w:tabs>
          <w:tab w:val="num" w:pos="0"/>
          <w:tab w:val="left" w:pos="426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14:paraId="1DD128D7" w14:textId="77777777" w:rsidR="00872D45" w:rsidRDefault="00872D45" w:rsidP="00872D45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сформировать уровень владения иностранным языком, достаточный для решения социально – коммуникативных, научно - образовательных и научно – исследовательских задач;</w:t>
      </w:r>
    </w:p>
    <w:p w14:paraId="7C18766D" w14:textId="5D5FCC70" w:rsidR="00872D45" w:rsidRDefault="00872D45" w:rsidP="00872D45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сформировать готовность испытуемого к использованию иностранного языка в устной и письменной форме для решения научно-образовательных и научно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исследовательских задач (перевод, реферирование, аннотирование, доклад, статья, презентация).</w:t>
      </w:r>
    </w:p>
    <w:p w14:paraId="518427E3" w14:textId="3F32BEE7" w:rsidR="00872D45" w:rsidRDefault="00872D45" w:rsidP="00872D45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Место дисциплины в структуре учебного плана: </w:t>
      </w:r>
      <w:r>
        <w:rPr>
          <w:rFonts w:ascii="Times New Roman" w:hAnsi="Times New Roman"/>
          <w:sz w:val="28"/>
          <w:szCs w:val="28"/>
          <w:lang w:eastAsia="ru-RU"/>
        </w:rPr>
        <w:t xml:space="preserve">2.1.2 Образовательный компонент, Иностранный язык. </w:t>
      </w:r>
      <w:r>
        <w:rPr>
          <w:rFonts w:ascii="Times New Roman" w:hAnsi="Times New Roman"/>
          <w:sz w:val="28"/>
          <w:szCs w:val="28"/>
        </w:rPr>
        <w:t>Дисциплина «Иностранный язык» (английский) изучается на 1 году обучения.</w:t>
      </w:r>
    </w:p>
    <w:p w14:paraId="55FB05B5" w14:textId="77777777" w:rsidR="00872D45" w:rsidRDefault="00872D45" w:rsidP="00872D45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Дисциплина «Иностранный язык» (английский) изучается на 1 году обучения.</w:t>
      </w:r>
    </w:p>
    <w:p w14:paraId="1A16CD38" w14:textId="18D27212" w:rsidR="00872D45" w:rsidRDefault="00872D45" w:rsidP="00872D45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результатам освоения дисциплины.</w:t>
      </w:r>
    </w:p>
    <w:p w14:paraId="77CB965C" w14:textId="77777777" w:rsidR="00872D45" w:rsidRDefault="00872D45" w:rsidP="00872D45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аспирант должен владеть: </w:t>
      </w:r>
    </w:p>
    <w:p w14:paraId="58545064" w14:textId="77777777" w:rsidR="00872D45" w:rsidRDefault="00872D45" w:rsidP="00872D45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навыками устной и письменной коммуникации на иностранном языке в научной и образовательной сферах; </w:t>
      </w:r>
    </w:p>
    <w:p w14:paraId="359CE7AB" w14:textId="77777777" w:rsidR="00872D45" w:rsidRDefault="00872D45" w:rsidP="00872D45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особенности научного стиля и владеть им на иностранном языке; знать терминологию и свободно оперировать </w:t>
      </w:r>
      <w:proofErr w:type="gramStart"/>
      <w:r>
        <w:rPr>
          <w:rFonts w:ascii="Times New Roman" w:hAnsi="Times New Roman"/>
          <w:sz w:val="28"/>
          <w:szCs w:val="28"/>
        </w:rPr>
        <w:t>ею  в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академического образования и узко-научной специализации; </w:t>
      </w:r>
    </w:p>
    <w:p w14:paraId="5F704EB4" w14:textId="77777777" w:rsidR="00872D45" w:rsidRDefault="00872D45" w:rsidP="00872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излагать свое мнение, отвечать на вопросы и аргументировать свои взгляды в устной и письменной форме в ходе научно-направленной коммуникации. </w:t>
      </w:r>
    </w:p>
    <w:p w14:paraId="72884972" w14:textId="77777777" w:rsidR="00872D45" w:rsidRDefault="00872D45" w:rsidP="00872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использовать и продуцировать научные тексты на иностранном </w:t>
      </w:r>
      <w:proofErr w:type="gramStart"/>
      <w:r>
        <w:rPr>
          <w:rFonts w:ascii="Times New Roman" w:hAnsi="Times New Roman"/>
          <w:sz w:val="28"/>
          <w:szCs w:val="28"/>
        </w:rPr>
        <w:t>языке  (</w:t>
      </w:r>
      <w:proofErr w:type="gramEnd"/>
      <w:r>
        <w:rPr>
          <w:rFonts w:ascii="Times New Roman" w:hAnsi="Times New Roman"/>
          <w:sz w:val="28"/>
          <w:szCs w:val="28"/>
        </w:rPr>
        <w:t>в том числе с учетом специфики интернет-коммуникации для поиска и размещения их в электронных ресурсах, выступления на научных интернет-порталах, участия в интернет-конференциях, публикациях).</w:t>
      </w:r>
    </w:p>
    <w:p w14:paraId="7176967E" w14:textId="77777777" w:rsidR="00872D45" w:rsidRDefault="00872D45" w:rsidP="00872D45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Общий объём дисциплины: </w:t>
      </w:r>
      <w:r>
        <w:rPr>
          <w:rFonts w:ascii="Times New Roman" w:hAnsi="Times New Roman"/>
          <w:bCs/>
          <w:sz w:val="28"/>
          <w:szCs w:val="28"/>
          <w:lang w:eastAsia="ru-RU"/>
        </w:rPr>
        <w:t>4 з. е. (144 час.)</w:t>
      </w:r>
    </w:p>
    <w:p w14:paraId="6D78582E" w14:textId="77777777" w:rsidR="00872D45" w:rsidRDefault="00872D45" w:rsidP="00872D45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информация:</w:t>
      </w:r>
    </w:p>
    <w:p w14:paraId="3CDBD904" w14:textId="77777777" w:rsidR="00872D45" w:rsidRDefault="00872D45" w:rsidP="00872D4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Занятия  проводятся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помещениях для практических занятий, оборудованных видеопроекционным оборудованием для презентаций, проекционным экраном, средствами звуковоспроизведения. Для аудирования звучащей речи используются CD/MP3- проигрыватели. Аудитории оснащены современными офисными маркерными досками и маркерами. На занятиях используются компьютеры (стационарные и типа «ноутбук») с поддержкой мультимедиа и выходом в сеть Интернет. Кафедра оборудована принтером и, сканером для создания раздаточных материалов. </w:t>
      </w:r>
    </w:p>
    <w:p w14:paraId="5921557A" w14:textId="77777777" w:rsidR="00872D45" w:rsidRDefault="00872D45" w:rsidP="00872D4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Аудиторные часы могут быть дополнены онлайн-форматами (LMSMoodle; Zoom; </w:t>
      </w:r>
      <w:r>
        <w:rPr>
          <w:rFonts w:ascii="Times New Roman" w:hAnsi="Times New Roman"/>
          <w:bCs/>
          <w:sz w:val="28"/>
          <w:szCs w:val="28"/>
          <w:lang w:val="en-US"/>
        </w:rPr>
        <w:t>TeamLink</w:t>
      </w:r>
      <w:r w:rsidRPr="00450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примеру, bbc learningenglish.com; ресурсы ЭБС; МООК) и цифровыми ресурсами для самостоятельной работы (</w:t>
      </w:r>
      <w:hyperlink r:id="rId5" w:history="1">
        <w:r>
          <w:rPr>
            <w:rStyle w:val="a3"/>
            <w:sz w:val="28"/>
            <w:szCs w:val="28"/>
          </w:rPr>
          <w:t>https://alison.com/courses/language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sz w:val="28"/>
            <w:szCs w:val="28"/>
          </w:rPr>
          <w:t>https://engexam.info/ielts-cae-practice-tests/</w:t>
        </w:r>
      </w:hyperlink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bCs/>
          <w:sz w:val="28"/>
          <w:szCs w:val="28"/>
        </w:rPr>
        <w:t xml:space="preserve"> Организация обучения в </w:t>
      </w:r>
      <w:proofErr w:type="gramStart"/>
      <w:r>
        <w:rPr>
          <w:rFonts w:ascii="Times New Roman" w:hAnsi="Times New Roman"/>
          <w:bCs/>
          <w:sz w:val="28"/>
          <w:szCs w:val="28"/>
        </w:rPr>
        <w:t>целом  возможна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применением дистанционных технологий с использованием платформы </w:t>
      </w:r>
      <w:r>
        <w:rPr>
          <w:rFonts w:ascii="Times New Roman" w:hAnsi="Times New Roman"/>
          <w:bCs/>
          <w:sz w:val="28"/>
          <w:szCs w:val="28"/>
          <w:lang w:val="de-DE"/>
        </w:rPr>
        <w:t>LMS Moodle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val="de-DE"/>
        </w:rPr>
        <w:t>Zoom</w:t>
      </w:r>
      <w:r>
        <w:rPr>
          <w:rFonts w:ascii="Times New Roman" w:hAnsi="Times New Roman"/>
          <w:bCs/>
          <w:sz w:val="28"/>
          <w:szCs w:val="28"/>
        </w:rPr>
        <w:t xml:space="preserve">-конференция. </w:t>
      </w:r>
    </w:p>
    <w:p w14:paraId="6ED92027" w14:textId="77777777" w:rsidR="00872D45" w:rsidRDefault="00872D45" w:rsidP="00872D4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Возможна организация промежуточной аттестации в электронной форме. </w:t>
      </w:r>
      <w:r>
        <w:rPr>
          <w:rFonts w:ascii="Times New Roman" w:hAnsi="Times New Roman"/>
          <w:sz w:val="28"/>
          <w:szCs w:val="28"/>
        </w:rPr>
        <w:t xml:space="preserve">Критерии устного ответа с использованием ДОТ такие же, как и при очном обучении. При ДО обязательно учитывается работа аспиранта в </w:t>
      </w:r>
      <w:r>
        <w:rPr>
          <w:rFonts w:ascii="Times New Roman" w:hAnsi="Times New Roman"/>
          <w:sz w:val="28"/>
          <w:szCs w:val="28"/>
          <w:lang w:val="de-DE"/>
        </w:rPr>
        <w:t>LMS MOODLE</w:t>
      </w:r>
      <w:r>
        <w:rPr>
          <w:rFonts w:ascii="Times New Roman" w:hAnsi="Times New Roman"/>
          <w:sz w:val="28"/>
          <w:szCs w:val="28"/>
        </w:rPr>
        <w:t xml:space="preserve"> в течение семестра.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Промежуточная аттестации в условиях дистанционного обучения осуществляется на основании приказа №229 от 30.04.2020 г. «Об утверждении Временного порядка проведения промежуточной аттестации с применением электронного обучения, дистанционных образовательных технологий в ФГБОУ ВО «Псковский государственный университет». </w:t>
      </w:r>
    </w:p>
    <w:p w14:paraId="1AB37B85" w14:textId="77777777" w:rsidR="00872D45" w:rsidRDefault="00872D45" w:rsidP="00872D45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Виды и формы промежуточной аттестации: </w:t>
      </w:r>
      <w:r>
        <w:rPr>
          <w:rFonts w:ascii="Times New Roman" w:hAnsi="Times New Roman"/>
          <w:sz w:val="28"/>
          <w:szCs w:val="28"/>
          <w:lang w:eastAsia="ru-RU"/>
        </w:rPr>
        <w:t>2 семестр, реферат, экзамен</w:t>
      </w:r>
    </w:p>
    <w:p w14:paraId="729660D3" w14:textId="77777777" w:rsidR="00872D45" w:rsidRDefault="00872D45" w:rsidP="00872D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E0D71BF" w14:textId="77777777" w:rsidR="00872D45" w:rsidRDefault="00872D45" w:rsidP="00872D45">
      <w:pPr>
        <w:tabs>
          <w:tab w:val="left" w:pos="426"/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4D15FDD" w14:textId="77777777" w:rsidR="00872D45" w:rsidRDefault="00872D45" w:rsidP="00872D45">
      <w:pPr>
        <w:tabs>
          <w:tab w:val="left" w:pos="426"/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F5772F5" w14:textId="77777777" w:rsidR="00872D45" w:rsidRDefault="00872D45" w:rsidP="00872D45">
      <w:pPr>
        <w:tabs>
          <w:tab w:val="left" w:pos="426"/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8E1FA65" w14:textId="77777777" w:rsidR="00872D45" w:rsidRDefault="00872D45" w:rsidP="00872D45">
      <w:pPr>
        <w:tabs>
          <w:tab w:val="left" w:pos="426"/>
          <w:tab w:val="left" w:pos="945"/>
          <w:tab w:val="left" w:pos="298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4FC2EA" w14:textId="77777777" w:rsidR="00872D45" w:rsidRDefault="00872D45" w:rsidP="00872D45">
      <w:pPr>
        <w:tabs>
          <w:tab w:val="left" w:pos="426"/>
        </w:tabs>
        <w:spacing w:after="0" w:line="240" w:lineRule="auto"/>
      </w:pPr>
    </w:p>
    <w:p w14:paraId="1EF57D20" w14:textId="77777777" w:rsidR="00872D45" w:rsidRDefault="00872D45" w:rsidP="00872D45">
      <w:pPr>
        <w:tabs>
          <w:tab w:val="left" w:pos="426"/>
        </w:tabs>
        <w:spacing w:after="0" w:line="240" w:lineRule="auto"/>
      </w:pPr>
    </w:p>
    <w:p w14:paraId="4ACE009A" w14:textId="77777777" w:rsidR="00872D45" w:rsidRDefault="00872D45" w:rsidP="00872D45">
      <w:pPr>
        <w:tabs>
          <w:tab w:val="left" w:pos="426"/>
        </w:tabs>
        <w:spacing w:after="0" w:line="240" w:lineRule="auto"/>
      </w:pPr>
    </w:p>
    <w:p w14:paraId="5BF9F4D4" w14:textId="77777777" w:rsidR="00872D45" w:rsidRDefault="00872D45" w:rsidP="00872D45">
      <w:pPr>
        <w:tabs>
          <w:tab w:val="left" w:pos="426"/>
        </w:tabs>
        <w:spacing w:after="0" w:line="240" w:lineRule="auto"/>
      </w:pPr>
    </w:p>
    <w:p w14:paraId="1F323D89" w14:textId="77777777" w:rsidR="00872D45" w:rsidRDefault="00872D45" w:rsidP="00872D45">
      <w:pPr>
        <w:tabs>
          <w:tab w:val="left" w:pos="426"/>
        </w:tabs>
        <w:spacing w:after="0" w:line="240" w:lineRule="auto"/>
      </w:pPr>
    </w:p>
    <w:p w14:paraId="656F8669" w14:textId="77777777" w:rsidR="00872D45" w:rsidRDefault="00872D45" w:rsidP="00872D45">
      <w:pPr>
        <w:tabs>
          <w:tab w:val="left" w:pos="426"/>
        </w:tabs>
        <w:spacing w:after="0" w:line="240" w:lineRule="auto"/>
      </w:pPr>
    </w:p>
    <w:p w14:paraId="02845B97" w14:textId="77777777" w:rsidR="00872D45" w:rsidRDefault="00872D45" w:rsidP="00872D45">
      <w:pPr>
        <w:tabs>
          <w:tab w:val="left" w:pos="426"/>
        </w:tabs>
        <w:spacing w:after="0" w:line="240" w:lineRule="auto"/>
      </w:pPr>
    </w:p>
    <w:p w14:paraId="2ABA637C" w14:textId="77777777" w:rsidR="00872D45" w:rsidRDefault="00872D45" w:rsidP="00872D45">
      <w:pPr>
        <w:tabs>
          <w:tab w:val="left" w:pos="426"/>
        </w:tabs>
        <w:spacing w:after="0" w:line="240" w:lineRule="auto"/>
      </w:pPr>
    </w:p>
    <w:p w14:paraId="4B87454B" w14:textId="77777777" w:rsidR="00872D45" w:rsidRDefault="00872D45" w:rsidP="00872D45"/>
    <w:p w14:paraId="5A72711E" w14:textId="77777777" w:rsidR="006A0564" w:rsidRDefault="006A0564"/>
    <w:sectPr w:rsidR="006A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95C0D"/>
    <w:multiLevelType w:val="hybridMultilevel"/>
    <w:tmpl w:val="F300EF84"/>
    <w:lvl w:ilvl="0" w:tplc="9F3C56BA">
      <w:numFmt w:val="decimal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256A73"/>
    <w:multiLevelType w:val="hybridMultilevel"/>
    <w:tmpl w:val="DFE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4106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91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11"/>
    <w:rsid w:val="00695711"/>
    <w:rsid w:val="006A0564"/>
    <w:rsid w:val="0087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194F"/>
  <w15:chartTrackingRefBased/>
  <w15:docId w15:val="{C8F168B5-1E39-4024-AA92-7BB470E5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D45"/>
    <w:pPr>
      <w:spacing w:after="200" w:line="276" w:lineRule="auto"/>
    </w:pPr>
    <w:rPr>
      <w:rFonts w:ascii="Calibri" w:eastAsia="N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72D4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- список Знак,Этапы Знак"/>
    <w:link w:val="a5"/>
    <w:uiPriority w:val="99"/>
    <w:locked/>
    <w:rsid w:val="00872D45"/>
    <w:rPr>
      <w:rFonts w:ascii="Calibri" w:eastAsia="NSimSun" w:hAnsi="Calibri" w:cs="Times New Roman"/>
      <w:lang w:eastAsia="zh-CN"/>
    </w:rPr>
  </w:style>
  <w:style w:type="paragraph" w:styleId="a5">
    <w:name w:val="List Paragraph"/>
    <w:aliases w:val="- список,Этапы"/>
    <w:basedOn w:val="a"/>
    <w:link w:val="a4"/>
    <w:uiPriority w:val="99"/>
    <w:qFormat/>
    <w:rsid w:val="00872D45"/>
    <w:pPr>
      <w:ind w:left="720"/>
      <w:contextualSpacing/>
    </w:pPr>
  </w:style>
  <w:style w:type="paragraph" w:customStyle="1" w:styleId="1">
    <w:name w:val="Абзац списка1"/>
    <w:basedOn w:val="a"/>
    <w:rsid w:val="00872D45"/>
    <w:pPr>
      <w:autoSpaceDN w:val="0"/>
      <w:spacing w:after="0" w:line="240" w:lineRule="auto"/>
      <w:ind w:left="720"/>
      <w:contextualSpacing/>
      <w:jc w:val="center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xam.info/ielts-cae-practice-tests/" TargetMode="External"/><Relationship Id="rId5" Type="http://schemas.openxmlformats.org/officeDocument/2006/relationships/hyperlink" Target="https://alison.com/courses/langu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Васильев Сергей</cp:lastModifiedBy>
  <cp:revision>2</cp:revision>
  <dcterms:created xsi:type="dcterms:W3CDTF">2022-05-07T13:23:00Z</dcterms:created>
  <dcterms:modified xsi:type="dcterms:W3CDTF">2022-05-07T13:27:00Z</dcterms:modified>
</cp:coreProperties>
</file>